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2D4265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ED Utilization Worksheet 2 (Outcome): Use Tracking Document A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Pr="00C22E2F" w:rsidRDefault="002D4265" w:rsidP="00AF53A5">
      <w:pPr>
        <w:jc w:val="center"/>
        <w:rPr>
          <w:rFonts w:ascii="Arial" w:hAnsi="Arial" w:cs="Arial"/>
          <w:b/>
          <w:color w:val="006579"/>
          <w:sz w:val="22"/>
          <w:szCs w:val="22"/>
        </w:rPr>
      </w:pPr>
      <w:r>
        <w:rPr>
          <w:rFonts w:ascii="Arial" w:hAnsi="Arial" w:cs="Arial"/>
          <w:b/>
        </w:rPr>
        <w:t>Of the residents that went to the ED, percentage of residents who had more than one ED visits within the last 30 days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>Organization/Unit Name: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B809E0" w:rsidRDefault="003D49F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residents who had an ED visit in the month</w:t>
            </w:r>
          </w:p>
          <w:p w:rsidR="003D49F8" w:rsidRPr="00B809E0" w:rsidRDefault="003D49F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1)</w:t>
            </w:r>
          </w:p>
        </w:tc>
        <w:tc>
          <w:tcPr>
            <w:tcW w:w="4110" w:type="dxa"/>
            <w:shd w:val="clear" w:color="auto" w:fill="006579"/>
          </w:tcPr>
          <w:p w:rsidR="00B809E0" w:rsidRDefault="003D49F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residents who had more than one ED visit within the last 30 days </w:t>
            </w:r>
          </w:p>
          <w:p w:rsidR="003D49F8" w:rsidRPr="00B809E0" w:rsidRDefault="003D49F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6)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3D49F8" w:rsidRPr="003D49F8" w:rsidRDefault="003D49F8" w:rsidP="003D49F8">
            <w:pPr>
              <w:rPr>
                <w:rFonts w:ascii="Arial" w:hAnsi="Arial" w:cs="Arial"/>
                <w:u w:val="single"/>
              </w:rPr>
            </w:pPr>
            <w:r w:rsidRPr="003D49F8">
              <w:rPr>
                <w:rFonts w:ascii="Arial" w:hAnsi="Arial" w:cs="Arial"/>
                <w:u w:val="single"/>
              </w:rPr>
              <w:lastRenderedPageBreak/>
              <w:t xml:space="preserve">The Residents First Website will make all calculations. </w:t>
            </w:r>
          </w:p>
          <w:p w:rsidR="003D49F8" w:rsidRPr="003D49F8" w:rsidRDefault="003D49F8" w:rsidP="003D49F8">
            <w:pPr>
              <w:rPr>
                <w:rFonts w:ascii="Arial" w:hAnsi="Arial" w:cs="Arial"/>
                <w:u w:val="single"/>
              </w:rPr>
            </w:pPr>
            <w:r w:rsidRPr="003D49F8">
              <w:rPr>
                <w:rFonts w:ascii="Arial" w:hAnsi="Arial" w:cs="Arial"/>
              </w:rPr>
              <w:t>For your information only:</w:t>
            </w:r>
            <w:r w:rsidRPr="003D49F8">
              <w:rPr>
                <w:rFonts w:ascii="Arial" w:hAnsi="Arial" w:cs="Arial"/>
                <w:u w:val="single"/>
              </w:rPr>
              <w:t xml:space="preserve"> </w:t>
            </w:r>
            <w:r w:rsidRPr="003D49F8">
              <w:rPr>
                <w:rFonts w:ascii="Arial" w:hAnsi="Arial" w:cs="Arial"/>
              </w:rPr>
              <w:t xml:space="preserve">The numerator for this measure is the number of residents who had more than one ED visit within the last 30 days. </w:t>
            </w:r>
          </w:p>
          <w:p w:rsidR="00B809E0" w:rsidRPr="00C6416B" w:rsidRDefault="003D49F8" w:rsidP="003D49F8">
            <w:pPr>
              <w:rPr>
                <w:rFonts w:ascii="Arial" w:hAnsi="Arial" w:cs="Arial"/>
              </w:rPr>
            </w:pPr>
            <w:r w:rsidRPr="003D49F8">
              <w:rPr>
                <w:rFonts w:ascii="Arial" w:hAnsi="Arial" w:cs="Arial"/>
              </w:rPr>
              <w:t>The denominator for this measure is the total number of residents who had an ED visit during the month.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34" w:rsidRDefault="00070734" w:rsidP="009E0010">
      <w:r>
        <w:separator/>
      </w:r>
    </w:p>
  </w:endnote>
  <w:endnote w:type="continuationSeparator" w:id="0">
    <w:p w:rsidR="00070734" w:rsidRDefault="00070734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EA3151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EA3151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EA3151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064877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064877">
      <w:rPr>
        <w:rStyle w:val="PageNumber"/>
        <w:rFonts w:ascii="Arial" w:hAnsi="Arial" w:cs="Arial"/>
        <w:sz w:val="22"/>
        <w:szCs w:val="22"/>
      </w:rPr>
      <w:t>emergency-dept-util-2-outcome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34" w:rsidRDefault="00070734" w:rsidP="009E0010">
      <w:r>
        <w:separator/>
      </w:r>
    </w:p>
  </w:footnote>
  <w:footnote w:type="continuationSeparator" w:id="0">
    <w:p w:rsidR="00070734" w:rsidRDefault="00070734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4877"/>
    <w:rsid w:val="00066919"/>
    <w:rsid w:val="00070734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1294"/>
    <w:rsid w:val="00354028"/>
    <w:rsid w:val="00385E50"/>
    <w:rsid w:val="00390A40"/>
    <w:rsid w:val="00397131"/>
    <w:rsid w:val="003A16C5"/>
    <w:rsid w:val="003D49F8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64AFA"/>
    <w:rsid w:val="00E72B33"/>
    <w:rsid w:val="00E761CA"/>
    <w:rsid w:val="00E762E6"/>
    <w:rsid w:val="00E81108"/>
    <w:rsid w:val="00E94E86"/>
    <w:rsid w:val="00EA1FA5"/>
    <w:rsid w:val="00EA3151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C1C84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2A641-68B0-4031-B7BA-FC3B527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4</cp:revision>
  <cp:lastPrinted>2010-07-06T18:40:00Z</cp:lastPrinted>
  <dcterms:created xsi:type="dcterms:W3CDTF">2012-07-04T19:58:00Z</dcterms:created>
  <dcterms:modified xsi:type="dcterms:W3CDTF">2012-07-04T20:17:00Z</dcterms:modified>
</cp:coreProperties>
</file>